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34" w:type="dxa"/>
        <w:tblLook w:val="04A0" w:firstRow="1" w:lastRow="0" w:firstColumn="1" w:lastColumn="0" w:noHBand="0" w:noVBand="1"/>
      </w:tblPr>
      <w:tblGrid>
        <w:gridCol w:w="10207"/>
      </w:tblGrid>
      <w:tr w:rsidR="0096610A" w:rsidRPr="0096610A" w:rsidTr="002E203B">
        <w:trPr>
          <w:trHeight w:val="1740"/>
        </w:trPr>
        <w:tc>
          <w:tcPr>
            <w:tcW w:w="10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D9" w:rsidRPr="00F711D9" w:rsidRDefault="0096610A" w:rsidP="008A1A31">
            <w:pPr>
              <w:jc w:val="right"/>
            </w:pPr>
            <w:r w:rsidRPr="00F711D9">
              <w:t xml:space="preserve">Приложение </w:t>
            </w:r>
            <w:r w:rsidR="004E1B14">
              <w:t>5</w:t>
            </w:r>
            <w:r w:rsidRPr="00F711D9">
              <w:t xml:space="preserve">                               </w:t>
            </w:r>
            <w:r w:rsidR="00F711D9" w:rsidRPr="00F711D9">
              <w:t xml:space="preserve">        </w:t>
            </w:r>
            <w:r w:rsidR="00F711D9" w:rsidRPr="00F711D9">
              <w:br/>
              <w:t xml:space="preserve">к Тарифному соглашению </w:t>
            </w:r>
          </w:p>
          <w:p w:rsidR="00F711D9" w:rsidRPr="00F711D9" w:rsidRDefault="0096610A" w:rsidP="00F711D9">
            <w:pPr>
              <w:jc w:val="right"/>
            </w:pPr>
            <w:r w:rsidRPr="00F711D9">
              <w:t xml:space="preserve">в системе обязательного медицинского страхования </w:t>
            </w:r>
          </w:p>
          <w:p w:rsidR="0096610A" w:rsidRPr="0096610A" w:rsidRDefault="00F711D9" w:rsidP="00A004CB">
            <w:pPr>
              <w:jc w:val="right"/>
              <w:rPr>
                <w:sz w:val="22"/>
                <w:szCs w:val="22"/>
              </w:rPr>
            </w:pPr>
            <w:r w:rsidRPr="00F711D9">
              <w:t xml:space="preserve">Ханты-Мансийского автономного округа – Югры </w:t>
            </w:r>
            <w:r w:rsidR="0096610A" w:rsidRPr="00F711D9">
              <w:t>на 201</w:t>
            </w:r>
            <w:r w:rsidR="00A004CB" w:rsidRPr="00A004CB">
              <w:t>7</w:t>
            </w:r>
            <w:r w:rsidR="0096610A" w:rsidRPr="00F711D9">
              <w:t>год</w:t>
            </w:r>
            <w:r w:rsidR="0096610A" w:rsidRPr="00F711D9">
              <w:br/>
              <w:t xml:space="preserve"> от </w:t>
            </w:r>
            <w:r w:rsidR="006341D6" w:rsidRPr="006341D6">
              <w:t>29</w:t>
            </w:r>
            <w:r w:rsidR="00476643">
              <w:t>.12</w:t>
            </w:r>
            <w:r w:rsidR="0096610A" w:rsidRPr="00F711D9">
              <w:t>.201</w:t>
            </w:r>
            <w:r w:rsidR="006341D6" w:rsidRPr="006341D6">
              <w:t>6</w:t>
            </w:r>
            <w:r w:rsidR="0096610A" w:rsidRPr="0096610A">
              <w:rPr>
                <w:sz w:val="22"/>
                <w:szCs w:val="22"/>
              </w:rPr>
              <w:t xml:space="preserve"> </w:t>
            </w:r>
          </w:p>
        </w:tc>
      </w:tr>
    </w:tbl>
    <w:p w:rsidR="00F711D9" w:rsidRDefault="00F711D9" w:rsidP="00F711D9">
      <w:pPr>
        <w:rPr>
          <w:sz w:val="26"/>
          <w:szCs w:val="26"/>
        </w:rPr>
      </w:pPr>
    </w:p>
    <w:p w:rsidR="00216B5A" w:rsidRPr="00216B5A" w:rsidRDefault="00216B5A" w:rsidP="0096610A">
      <w:pPr>
        <w:jc w:val="center"/>
        <w:rPr>
          <w:sz w:val="26"/>
          <w:szCs w:val="26"/>
        </w:rPr>
      </w:pPr>
    </w:p>
    <w:p w:rsidR="00B51B54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>П</w:t>
      </w:r>
      <w:r w:rsidR="00B51B54">
        <w:rPr>
          <w:b/>
          <w:sz w:val="26"/>
          <w:szCs w:val="26"/>
        </w:rPr>
        <w:t>ОРЯДОК</w:t>
      </w:r>
    </w:p>
    <w:p w:rsidR="0096610A" w:rsidRPr="00B51B54" w:rsidRDefault="0096610A" w:rsidP="00F711D9">
      <w:pPr>
        <w:jc w:val="center"/>
        <w:rPr>
          <w:b/>
          <w:sz w:val="26"/>
          <w:szCs w:val="26"/>
        </w:rPr>
      </w:pPr>
      <w:r w:rsidRPr="00B51B54">
        <w:rPr>
          <w:b/>
          <w:sz w:val="26"/>
          <w:szCs w:val="26"/>
        </w:rPr>
        <w:t xml:space="preserve">предоставления </w:t>
      </w:r>
      <w:r w:rsidR="00C77E9C" w:rsidRPr="00B51B54">
        <w:rPr>
          <w:b/>
          <w:sz w:val="26"/>
          <w:szCs w:val="26"/>
        </w:rPr>
        <w:t xml:space="preserve">ежемесячных </w:t>
      </w:r>
      <w:r w:rsidRPr="00B51B54">
        <w:rPr>
          <w:b/>
          <w:sz w:val="26"/>
          <w:szCs w:val="26"/>
        </w:rPr>
        <w:t>денежных выплат</w:t>
      </w:r>
    </w:p>
    <w:p w:rsidR="00216B5A" w:rsidRPr="00216B5A" w:rsidRDefault="00216B5A" w:rsidP="00216B5A">
      <w:pPr>
        <w:rPr>
          <w:sz w:val="26"/>
          <w:szCs w:val="26"/>
        </w:rPr>
      </w:pPr>
    </w:p>
    <w:p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врачам-терапевтам участковым, врачам-педиатрам участковым, врачам общей практики (семейным врачам) (далее – врачи участковые), обслуживающим полнокомплектные врачебные участки, и медицинским сестрам участковым, работающим с ними, денежные выплаты осуществляются медицинским работникам, занимающим штатную должность в полном объеме (не менее одной ставки), со следующей численностью прикрепленного населения: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терапевтическом участке - 1700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педиатрическом участке - 800 человек детского населения 0 - 17 лет включительно;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врача общей практики - 1200 человек взрослого населения в возрасте 18 лет и старше;</w:t>
      </w:r>
    </w:p>
    <w:p w:rsidR="0096610A" w:rsidRPr="00216B5A" w:rsidRDefault="0096610A" w:rsidP="00F711D9">
      <w:pPr>
        <w:numPr>
          <w:ilvl w:val="0"/>
          <w:numId w:val="1"/>
        </w:numPr>
        <w:autoSpaceDE w:val="0"/>
        <w:autoSpaceDN w:val="0"/>
        <w:adjustRightInd w:val="0"/>
        <w:ind w:left="0" w:firstLine="709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на участке семейного врача - 1500 человек взрослого и детского населения.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Денежные выплаты осуществляются в расчете на одно физическое лицо, без учета совмещения и совместительства должностей.</w:t>
      </w:r>
    </w:p>
    <w:p w:rsidR="0096610A" w:rsidRPr="00216B5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Врачам участковым, обслуживающим малокомплектные врачебные участки и медицинским сестрам, работающим с ними, денежные выплаты осуществляются медицинским работникам, занимающим штатную должность в полном объеме (не менее одной ставки).</w:t>
      </w:r>
      <w:bookmarkStart w:id="0" w:name="_GoBack"/>
      <w:bookmarkEnd w:id="0"/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врача терапевта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ЧПН – численность прикрепленного взрослого населения в </w:t>
      </w:r>
      <w:r w:rsidR="00F711D9">
        <w:rPr>
          <w:sz w:val="26"/>
          <w:szCs w:val="26"/>
        </w:rPr>
        <w:t>возрасте 18 лет и старше.</w:t>
      </w:r>
      <w:r w:rsidRPr="00216B5A">
        <w:rPr>
          <w:sz w:val="26"/>
          <w:szCs w:val="26"/>
        </w:rPr>
        <w:tab/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7 500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lastRenderedPageBreak/>
        <w:t>ЧПН – численность прикрепленного</w:t>
      </w:r>
      <w:r w:rsidR="00F711D9">
        <w:rPr>
          <w:sz w:val="26"/>
          <w:szCs w:val="26"/>
        </w:rPr>
        <w:t xml:space="preserve"> взрослого и детского населения.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участковой врача терапевта участкового 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1 700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участковой врача педиатра участкового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800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детского на</w:t>
      </w:r>
      <w:r w:rsidR="00F711D9">
        <w:rPr>
          <w:sz w:val="26"/>
          <w:szCs w:val="26"/>
        </w:rPr>
        <w:t>селения 0 - 17 лет включительно.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Размер выплаты для медицинской сестры врача общей практики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1 200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 насел</w:t>
      </w:r>
      <w:r w:rsidR="00F711D9">
        <w:rPr>
          <w:sz w:val="26"/>
          <w:szCs w:val="26"/>
        </w:rPr>
        <w:t>ения в возрасте 18 лет и старше.</w:t>
      </w:r>
    </w:p>
    <w:p w:rsidR="0096610A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 xml:space="preserve">Размер выплаты для медицинской сестры семейного врача рассчитывается по следующей формуле: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ДВ = 3 500 рублей / 1 500 * ЧПН, </w:t>
      </w:r>
    </w:p>
    <w:p w:rsidR="0096610A" w:rsidRPr="00216B5A" w:rsidRDefault="0096610A" w:rsidP="00F711D9">
      <w:pPr>
        <w:pStyle w:val="Default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где  ДВ – денежная выплата;</w:t>
      </w:r>
    </w:p>
    <w:p w:rsidR="00F711D9" w:rsidRPr="00216B5A" w:rsidRDefault="0096610A" w:rsidP="00F711D9">
      <w:pPr>
        <w:autoSpaceDE w:val="0"/>
        <w:autoSpaceDN w:val="0"/>
        <w:adjustRightInd w:val="0"/>
        <w:ind w:firstLine="720"/>
        <w:contextualSpacing/>
        <w:jc w:val="both"/>
        <w:rPr>
          <w:sz w:val="26"/>
          <w:szCs w:val="26"/>
        </w:rPr>
      </w:pPr>
      <w:r w:rsidRPr="00216B5A">
        <w:rPr>
          <w:sz w:val="26"/>
          <w:szCs w:val="26"/>
        </w:rPr>
        <w:t>ЧПН – численность прикрепленного взрослого</w:t>
      </w:r>
      <w:r w:rsidR="00C77E9C" w:rsidRPr="00216B5A">
        <w:rPr>
          <w:sz w:val="26"/>
          <w:szCs w:val="26"/>
        </w:rPr>
        <w:t xml:space="preserve"> и детского населения.</w:t>
      </w:r>
    </w:p>
    <w:p w:rsidR="00F711D9" w:rsidRPr="00F711D9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>Денежные выплаты заведующим подстанцией, заведующим отделением – врачам скорой медицинской помощи, заведующим оперативным отделом – врачам скорой медицинской помощи, старшим врачам скорой медицинской помощи, врачам скорой медицинской помощи, врачам выездных бригад учреждений и подразделений скорой медицинской помощи; старшим фельдшерам, фельдшерам по приему вызовов и передаче их выездной бригаде, фельдшерам (акушеркам) выездных бригад учреждений и подразделений скорой медицинской помощи; медицинским сестрам по приему вызовов и передаче их выездной бригаде, медицинским сестрам выездных бригад учреждений и подразделений скорой медицинской помощи осуществляются медицинским работникам, занимающим штатную должность в полном</w:t>
      </w:r>
      <w:r w:rsidR="00216B5A">
        <w:rPr>
          <w:rFonts w:ascii="Times New Roman" w:hAnsi="Times New Roman" w:cs="Times New Roman"/>
          <w:sz w:val="26"/>
          <w:szCs w:val="26"/>
        </w:rPr>
        <w:t xml:space="preserve"> объеме (не менее одной ставки).</w:t>
      </w:r>
    </w:p>
    <w:p w:rsidR="0096610A" w:rsidRDefault="0096610A" w:rsidP="00F711D9">
      <w:pPr>
        <w:pStyle w:val="Default"/>
        <w:numPr>
          <w:ilvl w:val="0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16B5A">
        <w:rPr>
          <w:rFonts w:ascii="Times New Roman" w:hAnsi="Times New Roman" w:cs="Times New Roman"/>
          <w:sz w:val="26"/>
          <w:szCs w:val="26"/>
        </w:rPr>
        <w:t xml:space="preserve">Предоставление указанных ежемесячных денежных выплат осуществляется с учетом установленных трудовым законодательством Российской Федерации гарантий, страховых взносов на обязательное пенсионное страхование, обязательное медицинское страхование, обязательное социальное страхование на случай временной нетрудоспособности и в связи с материнством, обязательное социальное страхование от несчастных случаев на производстве и профессиональных заболеваний. </w:t>
      </w:r>
    </w:p>
    <w:p w:rsidR="00214CD8" w:rsidRDefault="00214CD8" w:rsidP="00AF50C6">
      <w:pPr>
        <w:jc w:val="center"/>
        <w:rPr>
          <w:sz w:val="26"/>
          <w:szCs w:val="26"/>
        </w:rPr>
      </w:pPr>
    </w:p>
    <w:p w:rsidR="00A03D0D" w:rsidRPr="00A03D0D" w:rsidRDefault="00A03D0D" w:rsidP="00A03D0D">
      <w:pPr>
        <w:jc w:val="center"/>
        <w:rPr>
          <w:sz w:val="24"/>
          <w:szCs w:val="24"/>
        </w:rPr>
      </w:pPr>
      <w:r w:rsidRPr="00A03D0D">
        <w:rPr>
          <w:sz w:val="24"/>
          <w:szCs w:val="24"/>
        </w:rPr>
        <w:t>Подписи сторон:</w:t>
      </w:r>
    </w:p>
    <w:p w:rsidR="00A03D0D" w:rsidRPr="00A03D0D" w:rsidRDefault="00A03D0D" w:rsidP="00A03D0D">
      <w:pPr>
        <w:jc w:val="center"/>
        <w:rPr>
          <w:sz w:val="24"/>
          <w:szCs w:val="24"/>
        </w:rPr>
      </w:pP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Председатель комиссии,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Директор Департамента 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здравоохранения ХМАО-Югры           ___________________                        А.А. Добровольский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Секретарь комиссии,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директор Территориального фонда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обязательного медицинского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страхования ХМАО-Югры                      ____________________                                А.П. Фучежи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lastRenderedPageBreak/>
        <w:t>Член комиссии,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заместитель директора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департамента здравоохранения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 ХМАО-Югры                                            _____________________                      В.А. Нигматулин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Член комиссии,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первый заместитель директора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Территориального фонда обязательного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  <w:r w:rsidRPr="00A03D0D">
        <w:rPr>
          <w:sz w:val="24"/>
          <w:szCs w:val="24"/>
        </w:rPr>
        <w:t>медицинского страхования ХМАО-Югры     ____________________                      В.А. Смирнов</w:t>
      </w:r>
    </w:p>
    <w:p w:rsidR="00A03D0D" w:rsidRPr="00A03D0D" w:rsidRDefault="00A03D0D" w:rsidP="00A03D0D">
      <w:pPr>
        <w:jc w:val="both"/>
        <w:rPr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директор Югорского филиала 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акционерного общества 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«Страховая компания «СОГАЗ-Мед»              ___________________                       А.А. Данилов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 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генеральный директор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ОАО «СМК «</w:t>
      </w:r>
      <w:proofErr w:type="spellStart"/>
      <w:r w:rsidRPr="00A03D0D">
        <w:rPr>
          <w:rFonts w:eastAsia="SimSun"/>
          <w:sz w:val="24"/>
          <w:szCs w:val="24"/>
        </w:rPr>
        <w:t>Югория</w:t>
      </w:r>
      <w:proofErr w:type="spellEnd"/>
      <w:r w:rsidRPr="00A03D0D">
        <w:rPr>
          <w:rFonts w:eastAsia="SimSun"/>
          <w:sz w:val="24"/>
          <w:szCs w:val="24"/>
        </w:rPr>
        <w:t>-Мед»                             ____________________                      М.А. Соловей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президент НП «Ассоциация работников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здравоохранения ХМАО-Югры»                   ____________________                        А.В. Кичигин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член НП «Ассоциация работников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  <w:r w:rsidRPr="00A03D0D">
        <w:rPr>
          <w:rFonts w:eastAsia="SimSun"/>
          <w:sz w:val="24"/>
          <w:szCs w:val="24"/>
        </w:rPr>
        <w:t>здравоохранения ХМАО-Югры»                ____________________                           П.Г. Овечкин</w:t>
      </w:r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председатель окружной организации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профсоюза работников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здравоохранения РФ                                      ____________________                   О.Г. Меньшикова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>Член комиссии,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председатель </w:t>
      </w:r>
      <w:proofErr w:type="spellStart"/>
      <w:r w:rsidRPr="00A03D0D">
        <w:rPr>
          <w:sz w:val="24"/>
          <w:szCs w:val="24"/>
        </w:rPr>
        <w:t>Сургутской</w:t>
      </w:r>
      <w:proofErr w:type="spellEnd"/>
      <w:r w:rsidRPr="00A03D0D">
        <w:rPr>
          <w:sz w:val="24"/>
          <w:szCs w:val="24"/>
        </w:rPr>
        <w:t xml:space="preserve"> территориальной 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организации профсоюза работников </w:t>
      </w:r>
    </w:p>
    <w:p w:rsidR="00A03D0D" w:rsidRPr="00A03D0D" w:rsidRDefault="00A03D0D" w:rsidP="00A03D0D">
      <w:pPr>
        <w:contextualSpacing/>
        <w:jc w:val="both"/>
        <w:rPr>
          <w:sz w:val="24"/>
          <w:szCs w:val="24"/>
        </w:rPr>
      </w:pPr>
      <w:r w:rsidRPr="00A03D0D">
        <w:rPr>
          <w:sz w:val="24"/>
          <w:szCs w:val="24"/>
        </w:rPr>
        <w:t xml:space="preserve">здравоохранения РФ                                             ___________________                     А.А. </w:t>
      </w:r>
      <w:proofErr w:type="spellStart"/>
      <w:r w:rsidRPr="00A03D0D">
        <w:rPr>
          <w:sz w:val="24"/>
          <w:szCs w:val="24"/>
        </w:rPr>
        <w:t>Суровов</w:t>
      </w:r>
      <w:proofErr w:type="spellEnd"/>
    </w:p>
    <w:p w:rsidR="00A03D0D" w:rsidRPr="00A03D0D" w:rsidRDefault="00A03D0D" w:rsidP="00A03D0D">
      <w:pPr>
        <w:contextualSpacing/>
        <w:jc w:val="both"/>
        <w:rPr>
          <w:rFonts w:eastAsia="SimSun"/>
          <w:sz w:val="24"/>
          <w:szCs w:val="24"/>
        </w:rPr>
      </w:pPr>
    </w:p>
    <w:p w:rsidR="00A03D0D" w:rsidRPr="00A03D0D" w:rsidRDefault="00A03D0D" w:rsidP="00A03D0D">
      <w:pPr>
        <w:rPr>
          <w:sz w:val="24"/>
          <w:szCs w:val="24"/>
        </w:rPr>
      </w:pPr>
    </w:p>
    <w:p w:rsidR="00214CD8" w:rsidRDefault="00214CD8" w:rsidP="00AF50C6">
      <w:pPr>
        <w:jc w:val="center"/>
        <w:rPr>
          <w:sz w:val="26"/>
          <w:szCs w:val="26"/>
        </w:rPr>
      </w:pPr>
    </w:p>
    <w:sectPr w:rsidR="00214CD8" w:rsidSect="009C042A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iddenHorzOCl">
    <w:altName w:val="Hidden Horz OCR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F514C"/>
    <w:multiLevelType w:val="hybridMultilevel"/>
    <w:tmpl w:val="F5BCD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8262E"/>
    <w:multiLevelType w:val="hybridMultilevel"/>
    <w:tmpl w:val="8DD820BC"/>
    <w:lvl w:ilvl="0" w:tplc="3A30B104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FF832DA"/>
    <w:multiLevelType w:val="hybridMultilevel"/>
    <w:tmpl w:val="2FA08F72"/>
    <w:lvl w:ilvl="0" w:tplc="3D904E74">
      <w:start w:val="1"/>
      <w:numFmt w:val="bullet"/>
      <w:suff w:val="space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54A20"/>
    <w:rsid w:val="000E2027"/>
    <w:rsid w:val="00152FF5"/>
    <w:rsid w:val="00214CD8"/>
    <w:rsid w:val="00216B5A"/>
    <w:rsid w:val="00222DBA"/>
    <w:rsid w:val="002E203B"/>
    <w:rsid w:val="00437B58"/>
    <w:rsid w:val="0047557D"/>
    <w:rsid w:val="00476643"/>
    <w:rsid w:val="004E1B14"/>
    <w:rsid w:val="00506017"/>
    <w:rsid w:val="006341D6"/>
    <w:rsid w:val="00654A20"/>
    <w:rsid w:val="006D06D0"/>
    <w:rsid w:val="00704ED9"/>
    <w:rsid w:val="00782F87"/>
    <w:rsid w:val="008A1A31"/>
    <w:rsid w:val="0096610A"/>
    <w:rsid w:val="009C042A"/>
    <w:rsid w:val="009F19F2"/>
    <w:rsid w:val="009F244E"/>
    <w:rsid w:val="00A004CB"/>
    <w:rsid w:val="00A03D0D"/>
    <w:rsid w:val="00AA759E"/>
    <w:rsid w:val="00AF50C6"/>
    <w:rsid w:val="00B103FE"/>
    <w:rsid w:val="00B51B54"/>
    <w:rsid w:val="00B852B7"/>
    <w:rsid w:val="00BE3930"/>
    <w:rsid w:val="00BF134C"/>
    <w:rsid w:val="00C77E9C"/>
    <w:rsid w:val="00C97B6D"/>
    <w:rsid w:val="00DC0E0C"/>
    <w:rsid w:val="00DD51E4"/>
    <w:rsid w:val="00ED3DA3"/>
    <w:rsid w:val="00F359BD"/>
    <w:rsid w:val="00F711D9"/>
    <w:rsid w:val="00FC4480"/>
    <w:rsid w:val="00FF2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1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6610A"/>
    <w:pPr>
      <w:autoSpaceDE w:val="0"/>
      <w:autoSpaceDN w:val="0"/>
      <w:adjustRightInd w:val="0"/>
      <w:spacing w:after="0" w:line="240" w:lineRule="auto"/>
    </w:pPr>
    <w:rPr>
      <w:rFonts w:ascii="HiddenHorzOCl" w:eastAsia="Times New Roman" w:hAnsi="HiddenHorzOCl" w:cs="HiddenHorzOC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7557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7557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915</Words>
  <Characters>5220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cha_tl</dc:creator>
  <cp:keywords/>
  <dc:description/>
  <cp:lastModifiedBy>cha_tl</cp:lastModifiedBy>
  <cp:revision>28</cp:revision>
  <cp:lastPrinted>2016-12-29T12:31:00Z</cp:lastPrinted>
  <dcterms:created xsi:type="dcterms:W3CDTF">2013-05-28T12:13:00Z</dcterms:created>
  <dcterms:modified xsi:type="dcterms:W3CDTF">2016-12-29T12:31:00Z</dcterms:modified>
</cp:coreProperties>
</file>